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 Live2D Vtuber Model Customization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-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25"/>
        <w:gridCol w:w="5580"/>
        <w:tblGridChange w:id="0">
          <w:tblGrid>
            <w:gridCol w:w="3825"/>
            <w:gridCol w:w="5580"/>
          </w:tblGrid>
        </w:tblGridChange>
      </w:tblGrid>
      <w:tr>
        <w:trPr>
          <w:cantSplit w:val="0"/>
          <w:trHeight w:val="502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Your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Your channel or social media link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What is your main stream content?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(Game, chatting, singing, etc)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05.0" w:type="dxa"/>
        <w:jc w:val="left"/>
        <w:tblInd w:w="-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10"/>
        <w:gridCol w:w="5595"/>
        <w:tblGridChange w:id="0">
          <w:tblGrid>
            <w:gridCol w:w="3810"/>
            <w:gridCol w:w="5595"/>
          </w:tblGrid>
        </w:tblGridChange>
      </w:tblGrid>
      <w:tr>
        <w:trPr>
          <w:cantSplit w:val="0"/>
          <w:trHeight w:val="502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What are you looking for?</w:t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Model Art PSD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Model Rigging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(Please provide your PSD download link)</w:t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Model Art PSD + Rigging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0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5565"/>
        <w:tblGridChange w:id="0">
          <w:tblGrid>
            <w:gridCol w:w="3840"/>
            <w:gridCol w:w="55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Specify delivery date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(If not specified, no need to fill in)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35.0" w:type="dxa"/>
        <w:jc w:val="left"/>
        <w:tblInd w:w="-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"/>
        <w:gridCol w:w="1890"/>
        <w:gridCol w:w="1170"/>
        <w:gridCol w:w="3420"/>
        <w:tblGridChange w:id="0">
          <w:tblGrid>
            <w:gridCol w:w="2955"/>
            <w:gridCol w:w="1890"/>
            <w:gridCol w:w="1170"/>
            <w:gridCol w:w="3420"/>
          </w:tblGrid>
        </w:tblGridChange>
      </w:tblGrid>
      <w:tr>
        <w:trPr>
          <w:cantSplit w:val="0"/>
          <w:trHeight w:val="79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12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Choose Your Preferred Artists/Art Styles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Label at least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80000"/>
                <w:sz w:val="26"/>
                <w:szCs w:val="26"/>
                <w:rtl w:val="0"/>
              </w:rPr>
              <w:t xml:space="preserve">TWO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artists with numbers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color w:val="1155cc"/>
                  <w:sz w:val="26"/>
                  <w:szCs w:val="26"/>
                  <w:u w:val="single"/>
                  <w:rtl w:val="0"/>
                </w:rPr>
                <w:t xml:space="preserve">Click here to see the base price.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"1"for most preferred artist/art style;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"2"for second most, etc.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color w:val="1155cc"/>
                  <w:sz w:val="26"/>
                  <w:szCs w:val="26"/>
                  <w:u w:val="single"/>
                  <w:rtl w:val="0"/>
                </w:rPr>
                <w:t xml:space="preserve">Vtuber model art artwork case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Bugie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’s artworks</w:t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980000"/>
                <w:sz w:val="24"/>
                <w:szCs w:val="24"/>
                <w:rtl w:val="0"/>
              </w:rPr>
              <w:t xml:space="preserve">(Currently Unavailable.)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Painting Style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Jin Amber’s artworks</w:t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.96875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LeslieVernon’s artworks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9140625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Painting Style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55118110236225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Nyacifer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’s artworks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NYACO33’s artworks</w:t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Calibri" w:cs="Calibri" w:eastAsia="Calibri" w:hAnsi="Calibri"/>
                <w:color w:val="1155cc"/>
                <w:sz w:val="24"/>
                <w:szCs w:val="24"/>
                <w:u w:val="single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Painting Style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Silvertang’s artworks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(Not applicable to Chibi)</w:t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Regular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bottom w:color="000000" w:space="0" w:sz="8" w:val="dashed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Calibri" w:cs="Calibri" w:eastAsia="Calibri" w:hAnsi="Calibri"/>
                <w:color w:val="98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(Start drawing in Aug.)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Chinese Fantasy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dashed"/>
              <w:bottom w:color="000000" w:space="0" w:sz="12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*Currently only Jin Amber, Nyacifer, and NYACO33 can accept real people into Anime-style.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2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0"/>
        <w:gridCol w:w="6660"/>
        <w:tblGridChange w:id="0">
          <w:tblGrid>
            <w:gridCol w:w="2760"/>
            <w:gridCol w:w="6660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Character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Number of Character(s)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Headshot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Half body (chest)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Half body (waist)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Full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Chibi full body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widowControl w:val="0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49.279553663675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1.9488157685582"/>
        <w:gridCol w:w="102.3307378951168"/>
        <w:gridCol w:w="105"/>
        <w:gridCol w:w="5400"/>
        <w:tblGridChange w:id="0">
          <w:tblGrid>
            <w:gridCol w:w="3841.9488157685582"/>
            <w:gridCol w:w="102.3307378951168"/>
            <w:gridCol w:w="105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Do you have any model showcase videos as reference that are close to your desire?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This is to better understand how much range of motion you want to give the character. For example, the turning range, the angle of forward/backward leaning,etc.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Movable legs and feet?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widowControl w:val="0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6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1155"/>
        <w:gridCol w:w="5190"/>
        <w:tblGridChange w:id="0">
          <w:tblGrid>
            <w:gridCol w:w="3120"/>
            <w:gridCol w:w="1155"/>
            <w:gridCol w:w="519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The face tracking software you are using</w:t>
            </w:r>
          </w:p>
        </w:tc>
      </w:tr>
      <w:tr>
        <w:trPr>
          <w:cantSplit w:val="0"/>
          <w:trHeight w:val="558.98437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Vtube Studio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.98437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VBridger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.984375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Other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.984375" w:hRule="atLeast"/>
          <w:tblHeader w:val="0"/>
        </w:trPr>
        <w:tc>
          <w:tcPr>
            <w:gridSpan w:val="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Face tracking via iPhone (iOS)?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(Requires face ID support)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If you have any reference pictures, you can directly paste them in this doc :)</w:t>
      </w:r>
    </w:p>
    <w:p w:rsidR="00000000" w:rsidDel="00000000" w:rsidP="00000000" w:rsidRDefault="00000000" w:rsidRPr="00000000" w14:paraId="0000007B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★ Character detail ★</w:t>
      </w:r>
    </w:p>
    <w:p w:rsidR="00000000" w:rsidDel="00000000" w:rsidP="00000000" w:rsidRDefault="00000000" w:rsidRPr="00000000" w14:paraId="0000007D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Gender: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E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F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Eye color: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0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Skin tone: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Physique, height: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4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Hair (Style, color)(please attach reference pictures, If applicable):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6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Clothing (Style, color)(please attach reference pictures, If applicable):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89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Shoes (Style, color)(please attach reference pictures, If applicable):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C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★ Expressions 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Default Pose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4ix8i5qjc43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g9s4sp4eaixr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ll2gv8iec10d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Extra Pose: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fj35sycjnp0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qr9lq75lf0jj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9chhmg2bxm79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Default face expression: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8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f691yvgwqqbg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ndj0j5oyfv7y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ll2gv8iec10d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Extra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face expression: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B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72kfzeqcvwe9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★ Add-on detail (If applicable) ★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(please see below and provide reference pictures)</w:t>
      </w:r>
    </w:p>
    <w:p w:rsidR="00000000" w:rsidDel="00000000" w:rsidP="00000000" w:rsidRDefault="00000000" w:rsidRPr="00000000" w14:paraId="0000009F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Weapon 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0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Wings (Style, color, size):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2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Pet (color, size, desired effect):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4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Any additional notes for the artwork or rigging?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after="120" w:before="120" w:line="240" w:lineRule="auto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★ Character atmosphere/personality? </w:t>
      </w:r>
      <w:r w:rsidDel="00000000" w:rsidR="00000000" w:rsidRPr="00000000">
        <w:rPr>
          <w:rFonts w:ascii="Calibri" w:cs="Calibri" w:eastAsia="Calibri" w:hAnsi="Calibri"/>
          <w:sz w:val="26"/>
          <w:szCs w:val="26"/>
          <w:u w:val="single"/>
          <w:rtl w:val="0"/>
        </w:rPr>
        <w:t xml:space="preserve">(a simple description is good)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 ★</w:t>
      </w:r>
    </w:p>
    <w:p w:rsidR="00000000" w:rsidDel="00000000" w:rsidP="00000000" w:rsidRDefault="00000000" w:rsidRPr="00000000" w14:paraId="000000AA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(Such as innocent, cute, arrogant, sweet, warm, talk less, smile less, etc.)</w:t>
      </w:r>
    </w:p>
    <w:p w:rsidR="00000000" w:rsidDel="00000000" w:rsidP="00000000" w:rsidRDefault="00000000" w:rsidRPr="00000000" w14:paraId="000000AB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0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0"/>
        <w:gridCol w:w="1755"/>
        <w:tblGridChange w:id="0">
          <w:tblGrid>
            <w:gridCol w:w="7650"/>
            <w:gridCol w:w="17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About showcase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[ Before debut ] Do you agree if we post WIP or showcase on social media?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[ After debut ] Do you agree if we post the showcase?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(Y/N)</w:t>
            </w:r>
          </w:p>
        </w:tc>
      </w:tr>
    </w:tbl>
    <w:p w:rsidR="00000000" w:rsidDel="00000000" w:rsidP="00000000" w:rsidRDefault="00000000" w:rsidRPr="00000000" w14:paraId="000000B5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color w:val="c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sz w:val="36"/>
          <w:szCs w:val="36"/>
          <w:rtl w:val="0"/>
        </w:rPr>
        <w:t xml:space="preserve">Nekotama's Terms and Conditions</w:t>
      </w:r>
    </w:p>
    <w:p w:rsidR="00000000" w:rsidDel="00000000" w:rsidP="00000000" w:rsidRDefault="00000000" w:rsidRPr="00000000" w14:paraId="000000B8">
      <w:pPr>
        <w:rPr>
          <w:sz w:val="24"/>
          <w:szCs w:val="24"/>
        </w:rPr>
      </w:pPr>
      <w:r w:rsidDel="00000000" w:rsidR="00000000" w:rsidRPr="00000000">
        <w:rPr>
          <w:color w:val="c00000"/>
          <w:sz w:val="24"/>
          <w:szCs w:val="24"/>
          <w:rtl w:val="0"/>
        </w:rPr>
        <w:t xml:space="preserve">Please read through </w:t>
      </w:r>
      <w:hyperlink r:id="rId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our terms</w:t>
        </w:r>
      </w:hyperlink>
      <w:r w:rsidDel="00000000" w:rsidR="00000000" w:rsidRPr="00000000">
        <w:rPr>
          <w:color w:val="c00000"/>
          <w:sz w:val="24"/>
          <w:szCs w:val="24"/>
          <w:rtl w:val="0"/>
        </w:rPr>
        <w:t xml:space="preserve"> and conditions before placing your order. When an order has been placed, we would assume the customer agreed on our terms and conditions.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after="120" w:before="120" w:line="240" w:lineRule="auto"/>
        <w:rPr>
          <w:sz w:val="24"/>
          <w:szCs w:val="24"/>
        </w:rPr>
      </w:pPr>
      <w:hyperlink r:id="rId1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https://www.nekotamaanime.com/tc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(Last updated on February 27, 2023)</w:t>
      </w:r>
    </w:p>
    <w:p w:rsidR="00000000" w:rsidDel="00000000" w:rsidP="00000000" w:rsidRDefault="00000000" w:rsidRPr="00000000" w14:paraId="000000BB">
      <w:pPr>
        <w:widowControl w:val="0"/>
        <w:spacing w:after="120" w:before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spacing w:after="120" w:before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 also updated the content about Display Rights:</w:t>
      </w:r>
    </w:p>
    <w:p w:rsidR="00000000" w:rsidDel="00000000" w:rsidP="00000000" w:rsidRDefault="00000000" w:rsidRPr="00000000" w14:paraId="000000BD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have restrictions on public release of this commission as a showcase, please be sure to read this carefully:</w:t>
      </w:r>
    </w:p>
    <w:p w:rsidR="00000000" w:rsidDel="00000000" w:rsidP="00000000" w:rsidRDefault="00000000" w:rsidRPr="00000000" w14:paraId="000000BE">
      <w:pPr>
        <w:widowControl w:val="0"/>
        <w:spacing w:after="120" w:before="120" w:line="240" w:lineRule="auto"/>
        <w:rPr>
          <w:sz w:val="24"/>
          <w:szCs w:val="24"/>
        </w:rPr>
      </w:pPr>
      <w:hyperlink r:id="rId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https://www.nekotamaanime.com/licensescope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(Last updated on February 28, 2023)</w:t>
      </w:r>
    </w:p>
    <w:p w:rsidR="00000000" w:rsidDel="00000000" w:rsidP="00000000" w:rsidRDefault="00000000" w:rsidRPr="00000000" w14:paraId="000000C0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5"/>
        <w:gridCol w:w="1710"/>
        <w:gridCol w:w="1455"/>
        <w:gridCol w:w="3825"/>
        <w:tblGridChange w:id="0">
          <w:tblGrid>
            <w:gridCol w:w="2415"/>
            <w:gridCol w:w="1710"/>
            <w:gridCol w:w="1455"/>
            <w:gridCol w:w="38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How Did You Hear About Us?  (●'◡'●)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Google 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Twitter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Etsy 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Instagram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Etsy ads on Google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Facebook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Tiktok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widowControl w:val="0"/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spacing w:after="120" w:before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pgSz w:h="15840" w:w="12240" w:orient="portrait"/>
      <w:pgMar w:bottom="1440" w:top="1440" w:left="1440" w:right="1440" w:header="135" w:footer="4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widowControl w:val="0"/>
      <w:tabs>
        <w:tab w:val="center" w:leader="none" w:pos="4153"/>
        <w:tab w:val="right" w:leader="none" w:pos="8306"/>
      </w:tabs>
      <w:spacing w:line="240" w:lineRule="auto"/>
      <w:ind w:right="84"/>
      <w:jc w:val="center"/>
      <w:rPr>
        <w:rFonts w:ascii="Calibri" w:cs="Calibri" w:eastAsia="Calibri" w:hAnsi="Calibri"/>
        <w:sz w:val="20"/>
        <w:szCs w:val="20"/>
      </w:rPr>
    </w:pPr>
    <w:hyperlink r:id="rId1"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www.nekotamaanime.com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widowControl w:val="0"/>
      <w:spacing w:line="276" w:lineRule="auto"/>
      <w:rPr>
        <w:rFonts w:ascii="Calibri" w:cs="Calibri" w:eastAsia="Calibri" w:hAnsi="Calibri"/>
        <w:color w:val="c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0"/>
      <w:tblW w:w="2552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567"/>
      <w:gridCol w:w="1985"/>
      <w:tblGridChange w:id="0">
        <w:tblGrid>
          <w:gridCol w:w="567"/>
          <w:gridCol w:w="198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D9">
          <w:pPr>
            <w:widowControl w:val="0"/>
            <w:tabs>
              <w:tab w:val="center" w:leader="none" w:pos="4153"/>
              <w:tab w:val="right" w:leader="none" w:pos="8306"/>
              <w:tab w:val="right" w:leader="none" w:pos="8222"/>
            </w:tabs>
            <w:spacing w:line="240" w:lineRule="auto"/>
            <w:ind w:right="-1192"/>
            <w:rPr>
              <w:rFonts w:ascii="Calibri" w:cs="Calibri" w:eastAsia="Calibri" w:hAnsi="Calibri"/>
              <w:color w:val="4472c4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color w:val="4472c4"/>
              <w:sz w:val="20"/>
              <w:szCs w:val="20"/>
            </w:rPr>
            <w:drawing>
              <wp:inline distB="0" distT="0" distL="0" distR="0">
                <wp:extent cx="295604" cy="320727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604" cy="32072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A">
          <w:pPr>
            <w:widowControl w:val="0"/>
            <w:tabs>
              <w:tab w:val="center" w:leader="none" w:pos="4153"/>
              <w:tab w:val="right" w:leader="none" w:pos="8306"/>
              <w:tab w:val="right" w:leader="none" w:pos="8222"/>
            </w:tabs>
            <w:spacing w:line="240" w:lineRule="auto"/>
            <w:ind w:right="-1192"/>
            <w:jc w:val="both"/>
            <w:rPr>
              <w:rFonts w:ascii="Calibri" w:cs="Calibri" w:eastAsia="Calibri" w:hAnsi="Calibri"/>
              <w:color w:val="4472c4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Nekotama Anime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B">
    <w:pPr>
      <w:widowControl w:val="0"/>
      <w:tabs>
        <w:tab w:val="center" w:leader="none" w:pos="4153"/>
        <w:tab w:val="right" w:leader="none" w:pos="8306"/>
        <w:tab w:val="right" w:leader="none" w:pos="8222"/>
      </w:tabs>
      <w:spacing w:line="240" w:lineRule="auto"/>
      <w:ind w:right="-119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nekotamaanime.com/licensescope" TargetMode="External"/><Relationship Id="rId11" Type="http://schemas.openxmlformats.org/officeDocument/2006/relationships/hyperlink" Target="https://www.nekotamaanime.com/leslievernon-art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www.nekotamaanime.com/jinamber-art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www.nekotamaanime.com/nyacifer-art" TargetMode="External"/><Relationship Id="rId12" Type="http://schemas.openxmlformats.org/officeDocument/2006/relationships/hyperlink" Target="https://www.nekotamaanime.com/leslievernon-painting-styl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ekotamaanime.com/bugie-painting-style" TargetMode="External"/><Relationship Id="rId15" Type="http://schemas.openxmlformats.org/officeDocument/2006/relationships/hyperlink" Target="https://www.nekotamaanime.com/nyaco33-painting-style" TargetMode="External"/><Relationship Id="rId14" Type="http://schemas.openxmlformats.org/officeDocument/2006/relationships/hyperlink" Target="https://www.nekotamaanime.com/nyaco33-art" TargetMode="External"/><Relationship Id="rId17" Type="http://schemas.openxmlformats.org/officeDocument/2006/relationships/hyperlink" Target="https://www.nekotamaanime.com/silvertang-chinese-fantasy" TargetMode="External"/><Relationship Id="rId16" Type="http://schemas.openxmlformats.org/officeDocument/2006/relationships/hyperlink" Target="https://www.nekotamaanime.com/silvertang-art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nekotamaanime.com/tc" TargetMode="External"/><Relationship Id="rId6" Type="http://schemas.openxmlformats.org/officeDocument/2006/relationships/hyperlink" Target="https://www.nekotamaanime.com/commission-price" TargetMode="External"/><Relationship Id="rId18" Type="http://schemas.openxmlformats.org/officeDocument/2006/relationships/hyperlink" Target="https://www.nekotamaanime.com/tc" TargetMode="External"/><Relationship Id="rId7" Type="http://schemas.openxmlformats.org/officeDocument/2006/relationships/hyperlink" Target="https://www.nekotamaanime.com/vtuber-character-art" TargetMode="External"/><Relationship Id="rId8" Type="http://schemas.openxmlformats.org/officeDocument/2006/relationships/hyperlink" Target="https://www.nekotamaanime.com/bugie-ar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nekotamaanime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